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E4" w:rsidRDefault="00F027E4" w:rsidP="00F027E4">
      <w:pPr>
        <w:pStyle w:val="Title"/>
        <w:pBdr>
          <w:bottom w:val="none" w:sz="0" w:space="0" w:color="auto"/>
        </w:pBdr>
        <w:spacing w:line="276" w:lineRule="auto"/>
        <w:rPr>
          <w:rFonts w:ascii="Calibri" w:eastAsia="Calibri" w:hAnsi="Calibri" w:cs="Calibri"/>
          <w:bCs/>
          <w:i/>
          <w:sz w:val="24"/>
          <w:szCs w:val="24"/>
        </w:rPr>
      </w:pPr>
      <w:r w:rsidRPr="00F027E4">
        <w:rPr>
          <w:rFonts w:ascii="Calibri" w:eastAsia="Calibri" w:hAnsi="Calibri" w:cs="Calibri"/>
          <w:b/>
          <w:bCs/>
          <w:sz w:val="24"/>
          <w:szCs w:val="24"/>
        </w:rPr>
        <w:t xml:space="preserve">Responsibility for the Management of Infection </w:t>
      </w:r>
      <w:proofErr w:type="gramStart"/>
      <w:r w:rsidRPr="00F027E4">
        <w:rPr>
          <w:rFonts w:ascii="Calibri" w:eastAsia="Calibri" w:hAnsi="Calibri" w:cs="Calibri"/>
          <w:b/>
          <w:bCs/>
          <w:sz w:val="24"/>
          <w:szCs w:val="24"/>
        </w:rPr>
        <w:t xml:space="preserve">Risk </w:t>
      </w:r>
      <w:r w:rsidRPr="00F027E4">
        <w:rPr>
          <w:rFonts w:ascii="Calibri" w:eastAsia="Calibri" w:hAnsi="Calibri" w:cs="Calibri"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i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bCs/>
          <w:i/>
          <w:sz w:val="24"/>
          <w:szCs w:val="24"/>
        </w:rPr>
        <w:t xml:space="preserve"> MEANWOOD GROUP PRACTICE</w:t>
      </w:r>
      <w:r w:rsidRPr="00F027E4">
        <w:rPr>
          <w:rFonts w:ascii="Calibri" w:eastAsia="Calibri" w:hAnsi="Calibri" w:cs="Calibri"/>
          <w:bCs/>
          <w:i/>
          <w:sz w:val="24"/>
          <w:szCs w:val="24"/>
        </w:rPr>
        <w:t xml:space="preserve"> </w:t>
      </w:r>
    </w:p>
    <w:p w:rsidR="00F027E4" w:rsidRPr="00F027E4" w:rsidRDefault="00F027E4" w:rsidP="00F027E4">
      <w:pPr>
        <w:pStyle w:val="Title"/>
        <w:pBdr>
          <w:bottom w:val="none" w:sz="0" w:space="0" w:color="auto"/>
        </w:pBdr>
        <w:spacing w:line="276" w:lineRule="auto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F027E4">
        <w:rPr>
          <w:rFonts w:ascii="Calibri" w:eastAsia="Calibri" w:hAnsi="Calibri" w:cs="Calibri"/>
          <w:b/>
          <w:bCs/>
          <w:sz w:val="24"/>
          <w:szCs w:val="24"/>
        </w:rPr>
        <w:br/>
      </w:r>
      <w:r w:rsidRPr="00F027E4">
        <w:rPr>
          <w:rFonts w:ascii="Calibri" w:eastAsia="Calibri" w:hAnsi="Calibri" w:cs="Calibri"/>
          <w:b/>
          <w:bCs/>
          <w:i/>
          <w:sz w:val="24"/>
          <w:szCs w:val="24"/>
        </w:rPr>
        <w:t>The responsibility for controlling infection and cross-contamination ultimately rests with all staff however specific tasks are allocated as follows:</w:t>
      </w:r>
    </w:p>
    <w:p w:rsidR="00F027E4" w:rsidRPr="00F027E4" w:rsidRDefault="00F027E4" w:rsidP="00F027E4">
      <w:pPr>
        <w:pStyle w:val="Title"/>
        <w:pBdr>
          <w:bottom w:val="none" w:sz="0" w:space="0" w:color="auto"/>
        </w:pBdr>
        <w:spacing w:line="276" w:lineRule="auto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:rsidR="00F027E4" w:rsidRPr="00F027E4" w:rsidRDefault="00F027E4" w:rsidP="00F027E4">
      <w:pPr>
        <w:pStyle w:val="Title"/>
        <w:numPr>
          <w:ilvl w:val="0"/>
          <w:numId w:val="1"/>
        </w:numPr>
        <w:pBdr>
          <w:bottom w:val="none" w:sz="0" w:space="0" w:color="auto"/>
        </w:pBdr>
        <w:spacing w:after="0" w:line="276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F027E4">
        <w:rPr>
          <w:rFonts w:ascii="Calibri" w:eastAsia="Calibri" w:hAnsi="Calibri" w:cs="Calibri"/>
          <w:sz w:val="24"/>
          <w:szCs w:val="24"/>
        </w:rPr>
        <w:t xml:space="preserve">The clinician with overall responsibility for Infection Control is </w:t>
      </w:r>
      <w:r w:rsidR="004B3D09">
        <w:rPr>
          <w:rFonts w:ascii="Calibri" w:eastAsia="Calibri" w:hAnsi="Calibri" w:cs="Calibri"/>
          <w:sz w:val="24"/>
          <w:szCs w:val="24"/>
        </w:rPr>
        <w:t>our Practice Nurse</w:t>
      </w:r>
    </w:p>
    <w:p w:rsidR="00F027E4" w:rsidRPr="00F027E4" w:rsidRDefault="00F027E4" w:rsidP="00F027E4">
      <w:pPr>
        <w:pStyle w:val="Titl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F027E4">
        <w:rPr>
          <w:rFonts w:ascii="Calibri" w:eastAsia="Calibri" w:hAnsi="Calibri" w:cs="Calibri"/>
          <w:sz w:val="24"/>
          <w:szCs w:val="24"/>
        </w:rPr>
        <w:t xml:space="preserve">The non-clinician responsible for leading on Infection Control is </w:t>
      </w:r>
      <w:r w:rsidR="004B3D09">
        <w:rPr>
          <w:rFonts w:ascii="Calibri" w:eastAsia="Calibri" w:hAnsi="Calibri" w:cs="Calibri"/>
          <w:sz w:val="24"/>
          <w:szCs w:val="24"/>
        </w:rPr>
        <w:t>our Practice Manager</w:t>
      </w:r>
    </w:p>
    <w:p w:rsidR="00F027E4" w:rsidRPr="00F027E4" w:rsidRDefault="00F027E4" w:rsidP="00F027E4">
      <w:pPr>
        <w:pStyle w:val="Titl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F027E4">
        <w:rPr>
          <w:rFonts w:ascii="Calibri" w:eastAsia="Calibri" w:hAnsi="Calibri" w:cs="Calibri"/>
          <w:sz w:val="24"/>
          <w:szCs w:val="24"/>
        </w:rPr>
        <w:t xml:space="preserve">The staff member responsible for training and the annual audit of Infection Control is </w:t>
      </w:r>
      <w:r w:rsidR="004B3D09">
        <w:rPr>
          <w:rFonts w:ascii="Calibri" w:eastAsia="Calibri" w:hAnsi="Calibri" w:cs="Calibri"/>
          <w:sz w:val="24"/>
          <w:szCs w:val="24"/>
        </w:rPr>
        <w:t>our Practice Nurse</w:t>
      </w:r>
    </w:p>
    <w:p w:rsidR="00F027E4" w:rsidRPr="00F027E4" w:rsidRDefault="00F027E4" w:rsidP="00F027E4">
      <w:pPr>
        <w:pStyle w:val="Titl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F027E4">
        <w:rPr>
          <w:rFonts w:ascii="Calibri" w:eastAsia="Calibri" w:hAnsi="Calibri" w:cs="Calibri"/>
          <w:sz w:val="24"/>
          <w:szCs w:val="24"/>
        </w:rPr>
        <w:t xml:space="preserve">The lead cleaner responsible for Infection Control is </w:t>
      </w:r>
      <w:r>
        <w:rPr>
          <w:rFonts w:ascii="Calibri" w:eastAsia="Calibri" w:hAnsi="Calibri" w:cs="Calibri"/>
          <w:sz w:val="24"/>
          <w:szCs w:val="24"/>
        </w:rPr>
        <w:t>Leeds Community Healthcare</w:t>
      </w:r>
    </w:p>
    <w:p w:rsidR="00F027E4" w:rsidRPr="00F027E4" w:rsidRDefault="00F027E4" w:rsidP="00F027E4">
      <w:pPr>
        <w:pStyle w:val="Title"/>
        <w:spacing w:line="276" w:lineRule="auto"/>
        <w:rPr>
          <w:rFonts w:ascii="Calibri" w:eastAsia="Calibri" w:hAnsi="Calibri" w:cs="Calibri"/>
          <w:sz w:val="24"/>
          <w:szCs w:val="24"/>
        </w:rPr>
      </w:pPr>
    </w:p>
    <w:p w:rsidR="00F027E4" w:rsidRPr="00F027E4" w:rsidRDefault="004B3D09" w:rsidP="00F027E4">
      <w:pPr>
        <w:pStyle w:val="Title"/>
        <w:spacing w:line="276" w:lineRule="auto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Our Practice Manager</w:t>
      </w:r>
      <w:r w:rsidR="00F027E4" w:rsidRPr="00F027E4">
        <w:rPr>
          <w:rFonts w:ascii="Calibri" w:eastAsia="Calibri" w:hAnsi="Calibri" w:cs="Calibri"/>
          <w:sz w:val="24"/>
          <w:szCs w:val="24"/>
        </w:rPr>
        <w:t xml:space="preserve"> will be responsible for the maintenance of personal protective equipment (PPE) and the provision of personal cleaning supplies within clinical areas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027E4" w:rsidRPr="00F027E4" w:rsidRDefault="004B3D09" w:rsidP="00F027E4">
      <w:pPr>
        <w:pStyle w:val="Title"/>
        <w:spacing w:line="276" w:lineRule="auto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She</w:t>
      </w:r>
      <w:r w:rsidR="00F027E4" w:rsidRPr="00F027E4">
        <w:rPr>
          <w:rFonts w:ascii="Calibri" w:eastAsia="Calibri" w:hAnsi="Calibri" w:cs="Calibri"/>
          <w:sz w:val="24"/>
          <w:szCs w:val="24"/>
        </w:rPr>
        <w:t xml:space="preserve"> will be responsible for the maintenance of the provision of personal cleaning supplies within non-clinical areas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bookmarkStart w:id="0" w:name="_GoBack"/>
      <w:bookmarkEnd w:id="0"/>
      <w:r w:rsidR="00F027E4" w:rsidRPr="00F027E4">
        <w:rPr>
          <w:rFonts w:ascii="Calibri" w:eastAsia="Calibri" w:hAnsi="Calibri" w:cs="Calibri"/>
          <w:sz w:val="24"/>
          <w:szCs w:val="24"/>
        </w:rPr>
        <w:t>for the maintenance of sterile equipment and supplies, and for ensuring that all items remain “in date”</w:t>
      </w:r>
    </w:p>
    <w:p w:rsidR="001C5B41" w:rsidRPr="00F027E4" w:rsidRDefault="001C5B41">
      <w:pPr>
        <w:rPr>
          <w:sz w:val="24"/>
          <w:szCs w:val="24"/>
        </w:rPr>
      </w:pPr>
    </w:p>
    <w:sectPr w:rsidR="001C5B41" w:rsidRPr="00F02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1B8D"/>
    <w:multiLevelType w:val="hybridMultilevel"/>
    <w:tmpl w:val="60B0C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E4"/>
    <w:rsid w:val="00195081"/>
    <w:rsid w:val="001C5B41"/>
    <w:rsid w:val="004B3D09"/>
    <w:rsid w:val="004C45F8"/>
    <w:rsid w:val="00596D2D"/>
    <w:rsid w:val="00831E08"/>
    <w:rsid w:val="008519EF"/>
    <w:rsid w:val="009816F3"/>
    <w:rsid w:val="00A75B33"/>
    <w:rsid w:val="00B3484A"/>
    <w:rsid w:val="00F0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081"/>
    <w:pPr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95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5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5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50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50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50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50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50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50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95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95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950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1950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1950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1950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1950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1950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950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1950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950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0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950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95081"/>
    <w:rPr>
      <w:b/>
      <w:bCs/>
    </w:rPr>
  </w:style>
  <w:style w:type="character" w:styleId="Emphasis">
    <w:name w:val="Emphasis"/>
    <w:uiPriority w:val="20"/>
    <w:qFormat/>
    <w:rsid w:val="00195081"/>
    <w:rPr>
      <w:i/>
      <w:iCs/>
    </w:rPr>
  </w:style>
  <w:style w:type="paragraph" w:styleId="NoSpacing">
    <w:name w:val="No Spacing"/>
    <w:basedOn w:val="Normal"/>
    <w:uiPriority w:val="1"/>
    <w:qFormat/>
    <w:rsid w:val="001950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50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5081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19508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0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195081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19508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95081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19508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19508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19508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08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081"/>
    <w:pPr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95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5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5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50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50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50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50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50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50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95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95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950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1950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1950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1950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1950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1950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950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1950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950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0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950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95081"/>
    <w:rPr>
      <w:b/>
      <w:bCs/>
    </w:rPr>
  </w:style>
  <w:style w:type="character" w:styleId="Emphasis">
    <w:name w:val="Emphasis"/>
    <w:uiPriority w:val="20"/>
    <w:qFormat/>
    <w:rsid w:val="00195081"/>
    <w:rPr>
      <w:i/>
      <w:iCs/>
    </w:rPr>
  </w:style>
  <w:style w:type="paragraph" w:styleId="NoSpacing">
    <w:name w:val="No Spacing"/>
    <w:basedOn w:val="Normal"/>
    <w:uiPriority w:val="1"/>
    <w:qFormat/>
    <w:rsid w:val="001950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50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5081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19508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0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195081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19508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95081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19508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19508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19508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0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Leeds CCG Demo PC</dc:creator>
  <cp:lastModifiedBy>Leeds CCG Demo PC</cp:lastModifiedBy>
  <cp:revision>2</cp:revision>
  <dcterms:created xsi:type="dcterms:W3CDTF">2020-01-06T09:38:00Z</dcterms:created>
  <dcterms:modified xsi:type="dcterms:W3CDTF">2020-01-06T09:38:00Z</dcterms:modified>
</cp:coreProperties>
</file>